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978" w:rsidRDefault="00B30978" w:rsidP="000F73BF">
      <w:pPr>
        <w:widowControl w:val="0"/>
        <w:autoSpaceDE w:val="0"/>
        <w:autoSpaceDN w:val="0"/>
        <w:adjustRightInd w:val="0"/>
        <w:ind w:left="9498" w:right="-284"/>
        <w:outlineLvl w:val="1"/>
        <w:rPr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 xml:space="preserve">Приложение № 1к </w:t>
      </w:r>
      <w:r w:rsidR="00A03052">
        <w:rPr>
          <w:spacing w:val="-4"/>
          <w:sz w:val="28"/>
          <w:szCs w:val="28"/>
          <w:lang w:val="ru-RU"/>
        </w:rPr>
        <w:t>расчету</w:t>
      </w:r>
    </w:p>
    <w:p w:rsidR="00B30978" w:rsidRDefault="00B30978" w:rsidP="005D27F8">
      <w:pPr>
        <w:autoSpaceDE w:val="0"/>
        <w:autoSpaceDN w:val="0"/>
        <w:adjustRightInd w:val="0"/>
        <w:ind w:left="5387" w:right="-284"/>
        <w:jc w:val="both"/>
        <w:rPr>
          <w:spacing w:val="-4"/>
          <w:sz w:val="28"/>
          <w:szCs w:val="28"/>
          <w:lang w:val="ru-RU"/>
        </w:rPr>
      </w:pPr>
    </w:p>
    <w:p w:rsidR="00B30978" w:rsidRPr="000F73BF" w:rsidRDefault="00B30978" w:rsidP="005D27F8">
      <w:pPr>
        <w:widowControl w:val="0"/>
        <w:autoSpaceDE w:val="0"/>
        <w:autoSpaceDN w:val="0"/>
        <w:adjustRightInd w:val="0"/>
        <w:jc w:val="center"/>
        <w:rPr>
          <w:b/>
          <w:lang w:val="ru-RU"/>
        </w:rPr>
      </w:pPr>
      <w:r w:rsidRPr="000F73BF">
        <w:rPr>
          <w:b/>
          <w:lang w:val="ru-RU"/>
        </w:rPr>
        <w:t>Значения норм, необходимых для определения базовых</w:t>
      </w:r>
    </w:p>
    <w:p w:rsidR="00B30978" w:rsidRPr="000F73BF" w:rsidRDefault="00B30978" w:rsidP="005D27F8">
      <w:pPr>
        <w:widowControl w:val="0"/>
        <w:autoSpaceDE w:val="0"/>
        <w:autoSpaceDN w:val="0"/>
        <w:adjustRightInd w:val="0"/>
        <w:jc w:val="center"/>
        <w:rPr>
          <w:b/>
          <w:lang w:val="ru-RU"/>
        </w:rPr>
      </w:pPr>
      <w:r w:rsidRPr="000F73BF">
        <w:rPr>
          <w:b/>
          <w:lang w:val="ru-RU"/>
        </w:rPr>
        <w:t>нормативов затрат на оказа</w:t>
      </w:r>
      <w:r w:rsidR="00352AB1">
        <w:rPr>
          <w:b/>
          <w:lang w:val="ru-RU"/>
        </w:rPr>
        <w:t>ние муниципальной услуги на 2017</w:t>
      </w:r>
      <w:r w:rsidRPr="000F73BF">
        <w:rPr>
          <w:b/>
          <w:lang w:val="ru-RU"/>
        </w:rPr>
        <w:t xml:space="preserve"> год</w:t>
      </w:r>
    </w:p>
    <w:p w:rsidR="00B30978" w:rsidRDefault="00B30978" w:rsidP="000F73BF">
      <w:pPr>
        <w:widowControl w:val="0"/>
        <w:autoSpaceDE w:val="0"/>
        <w:autoSpaceDN w:val="0"/>
        <w:adjustRightInd w:val="0"/>
        <w:rPr>
          <w:b/>
          <w:sz w:val="28"/>
          <w:szCs w:val="28"/>
          <w:lang w:val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160"/>
        <w:gridCol w:w="1627"/>
        <w:gridCol w:w="4394"/>
        <w:gridCol w:w="2880"/>
        <w:gridCol w:w="1418"/>
        <w:gridCol w:w="1559"/>
      </w:tblGrid>
      <w:tr w:rsidR="00B30978" w:rsidRPr="005D27F8" w:rsidTr="00BD4481">
        <w:tc>
          <w:tcPr>
            <w:tcW w:w="2160" w:type="dxa"/>
            <w:vMerge w:val="restart"/>
          </w:tcPr>
          <w:p w:rsidR="00B30978" w:rsidRPr="000F73BF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0F73BF">
              <w:rPr>
                <w:sz w:val="18"/>
                <w:szCs w:val="18"/>
                <w:lang w:val="ru-RU"/>
              </w:rPr>
              <w:t>Наименование муниципальной услуги</w:t>
            </w:r>
          </w:p>
        </w:tc>
        <w:tc>
          <w:tcPr>
            <w:tcW w:w="1627" w:type="dxa"/>
            <w:vMerge w:val="restart"/>
          </w:tcPr>
          <w:p w:rsidR="00B30978" w:rsidRPr="000F73BF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0F73BF">
              <w:rPr>
                <w:sz w:val="18"/>
                <w:szCs w:val="18"/>
                <w:lang w:val="ru-RU"/>
              </w:rPr>
              <w:t xml:space="preserve">Уникальный номер </w:t>
            </w:r>
            <w:proofErr w:type="gramStart"/>
            <w:r w:rsidRPr="000F73BF">
              <w:rPr>
                <w:sz w:val="18"/>
                <w:szCs w:val="18"/>
                <w:lang w:val="ru-RU"/>
              </w:rPr>
              <w:t>реестровой</w:t>
            </w:r>
            <w:proofErr w:type="gramEnd"/>
          </w:p>
          <w:p w:rsidR="00B30978" w:rsidRPr="000F73BF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0F73BF">
              <w:rPr>
                <w:sz w:val="18"/>
                <w:szCs w:val="18"/>
                <w:lang w:val="ru-RU"/>
              </w:rPr>
              <w:t>записи</w:t>
            </w:r>
          </w:p>
        </w:tc>
        <w:tc>
          <w:tcPr>
            <w:tcW w:w="4394" w:type="dxa"/>
            <w:vMerge w:val="restart"/>
          </w:tcPr>
          <w:p w:rsidR="00B30978" w:rsidRPr="000F73BF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0F73BF">
              <w:rPr>
                <w:sz w:val="18"/>
                <w:szCs w:val="18"/>
                <w:lang w:val="ru-RU"/>
              </w:rPr>
              <w:t>Наименование компонентов затрат</w:t>
            </w:r>
          </w:p>
        </w:tc>
        <w:tc>
          <w:tcPr>
            <w:tcW w:w="5857" w:type="dxa"/>
            <w:gridSpan w:val="3"/>
          </w:tcPr>
          <w:p w:rsidR="00B30978" w:rsidRPr="000F73BF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0F73BF">
              <w:rPr>
                <w:sz w:val="18"/>
                <w:szCs w:val="18"/>
                <w:lang w:val="ru-RU"/>
              </w:rPr>
              <w:t>Учреждение МБУК «</w:t>
            </w:r>
            <w:proofErr w:type="gramStart"/>
            <w:r w:rsidRPr="000F73BF">
              <w:rPr>
                <w:sz w:val="18"/>
                <w:szCs w:val="18"/>
                <w:lang w:val="ru-RU"/>
              </w:rPr>
              <w:t>Орловская</w:t>
            </w:r>
            <w:proofErr w:type="gramEnd"/>
            <w:r w:rsidRPr="000F73BF">
              <w:rPr>
                <w:sz w:val="18"/>
                <w:szCs w:val="18"/>
                <w:lang w:val="ru-RU"/>
              </w:rPr>
              <w:t xml:space="preserve"> ЦКС»</w:t>
            </w:r>
          </w:p>
        </w:tc>
      </w:tr>
      <w:tr w:rsidR="00B30978" w:rsidRPr="005D27F8" w:rsidTr="000F73BF">
        <w:trPr>
          <w:trHeight w:val="611"/>
        </w:trPr>
        <w:tc>
          <w:tcPr>
            <w:tcW w:w="2160" w:type="dxa"/>
            <w:vMerge/>
          </w:tcPr>
          <w:p w:rsidR="00B30978" w:rsidRPr="000F73BF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627" w:type="dxa"/>
            <w:vMerge/>
          </w:tcPr>
          <w:p w:rsidR="00B30978" w:rsidRPr="000F73BF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4394" w:type="dxa"/>
            <w:vMerge/>
          </w:tcPr>
          <w:p w:rsidR="00B30978" w:rsidRPr="000F73BF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880" w:type="dxa"/>
          </w:tcPr>
          <w:p w:rsidR="00B30978" w:rsidRPr="000F73BF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0F73BF">
              <w:rPr>
                <w:sz w:val="18"/>
                <w:szCs w:val="18"/>
                <w:lang w:val="ru-RU"/>
              </w:rPr>
              <w:t>Наименование нормы</w:t>
            </w:r>
          </w:p>
        </w:tc>
        <w:tc>
          <w:tcPr>
            <w:tcW w:w="1418" w:type="dxa"/>
          </w:tcPr>
          <w:p w:rsidR="00B30978" w:rsidRPr="000F73BF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0F73BF">
              <w:rPr>
                <w:sz w:val="18"/>
                <w:szCs w:val="18"/>
                <w:lang w:val="ru-RU"/>
              </w:rPr>
              <w:t>Единица измерения</w:t>
            </w:r>
          </w:p>
        </w:tc>
        <w:tc>
          <w:tcPr>
            <w:tcW w:w="1559" w:type="dxa"/>
          </w:tcPr>
          <w:p w:rsidR="00B30978" w:rsidRPr="000F73BF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0F73BF">
              <w:rPr>
                <w:sz w:val="18"/>
                <w:szCs w:val="18"/>
                <w:lang w:val="ru-RU"/>
              </w:rPr>
              <w:t>Значение нормы</w:t>
            </w:r>
          </w:p>
        </w:tc>
      </w:tr>
      <w:tr w:rsidR="00B30978" w:rsidRPr="005D27F8" w:rsidTr="00BD4481">
        <w:tc>
          <w:tcPr>
            <w:tcW w:w="2160" w:type="dxa"/>
          </w:tcPr>
          <w:p w:rsidR="00B30978" w:rsidRPr="000F73BF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0F73BF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627" w:type="dxa"/>
          </w:tcPr>
          <w:p w:rsidR="00B30978" w:rsidRPr="000F73BF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0F73BF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4394" w:type="dxa"/>
          </w:tcPr>
          <w:p w:rsidR="00B30978" w:rsidRPr="000F73BF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0F73BF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2880" w:type="dxa"/>
          </w:tcPr>
          <w:p w:rsidR="00B30978" w:rsidRPr="000F73BF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0F73BF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1418" w:type="dxa"/>
          </w:tcPr>
          <w:p w:rsidR="00B30978" w:rsidRPr="000F73BF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0F73BF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559" w:type="dxa"/>
          </w:tcPr>
          <w:p w:rsidR="00B30978" w:rsidRPr="000F73BF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ru-RU"/>
              </w:rPr>
            </w:pPr>
            <w:r w:rsidRPr="000F73BF">
              <w:rPr>
                <w:sz w:val="18"/>
                <w:szCs w:val="18"/>
                <w:lang w:val="ru-RU"/>
              </w:rPr>
              <w:t>6</w:t>
            </w:r>
          </w:p>
        </w:tc>
      </w:tr>
      <w:tr w:rsidR="00B30978" w:rsidRPr="00A672A4" w:rsidTr="00BD4481">
        <w:tc>
          <w:tcPr>
            <w:tcW w:w="2160" w:type="dxa"/>
            <w:vMerge w:val="restart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982E9A">
              <w:rPr>
                <w:lang w:val="ru-RU"/>
              </w:rPr>
              <w:t>Показ концертов и концертных программ</w:t>
            </w:r>
          </w:p>
        </w:tc>
        <w:tc>
          <w:tcPr>
            <w:tcW w:w="1627" w:type="dxa"/>
            <w:vMerge w:val="restart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  <w:p w:rsidR="00F33BB2" w:rsidRDefault="00F33BB2" w:rsidP="00F33B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ru-RU"/>
              </w:rPr>
            </w:pPr>
          </w:p>
          <w:p w:rsidR="00F33BB2" w:rsidRDefault="00F33BB2" w:rsidP="00F33BB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b/>
                <w:i/>
                <w:sz w:val="16"/>
                <w:szCs w:val="16"/>
                <w:lang w:val="ru-RU"/>
              </w:rPr>
              <w:t>00000000000040050807002000800100000003101101</w:t>
            </w:r>
          </w:p>
          <w:p w:rsidR="00F33BB2" w:rsidRPr="00F33BB2" w:rsidRDefault="00F33BB2" w:rsidP="00F33BB2">
            <w:pPr>
              <w:rPr>
                <w:lang w:val="ru-RU"/>
              </w:rPr>
            </w:pPr>
          </w:p>
          <w:p w:rsidR="00F33BB2" w:rsidRPr="00F33BB2" w:rsidRDefault="00F33BB2" w:rsidP="00F33BB2">
            <w:pPr>
              <w:rPr>
                <w:lang w:val="ru-RU"/>
              </w:rPr>
            </w:pPr>
          </w:p>
          <w:p w:rsidR="00F33BB2" w:rsidRDefault="00F33BB2" w:rsidP="00F33BB2">
            <w:pPr>
              <w:rPr>
                <w:lang w:val="ru-RU"/>
              </w:rPr>
            </w:pPr>
          </w:p>
          <w:p w:rsidR="00B30978" w:rsidRPr="00F33BB2" w:rsidRDefault="00B30978" w:rsidP="00F33BB2">
            <w:pPr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982E9A">
              <w:rPr>
                <w:b/>
                <w:sz w:val="22"/>
                <w:szCs w:val="22"/>
                <w:lang w:val="ru-RU"/>
              </w:rPr>
              <w:t>1.Нормы, непосредственно связанные с оказание услуги</w:t>
            </w:r>
          </w:p>
        </w:tc>
        <w:tc>
          <w:tcPr>
            <w:tcW w:w="2880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418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559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</w:tr>
      <w:tr w:rsidR="00B30978" w:rsidRPr="005D27F8" w:rsidTr="00BD4481">
        <w:tc>
          <w:tcPr>
            <w:tcW w:w="2160" w:type="dxa"/>
            <w:vMerge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627" w:type="dxa"/>
            <w:vMerge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B30978" w:rsidRPr="00982E9A" w:rsidRDefault="00B30978" w:rsidP="00982E9A">
            <w:pPr>
              <w:pStyle w:val="a6"/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lang w:val="ru-RU"/>
              </w:rPr>
            </w:pPr>
            <w:r w:rsidRPr="00982E9A">
              <w:rPr>
                <w:sz w:val="22"/>
                <w:szCs w:val="22"/>
                <w:lang w:val="ru-RU"/>
              </w:rPr>
              <w:t>Заработная плата работников, непосредственно связанных с оказанием услуги</w:t>
            </w:r>
          </w:p>
        </w:tc>
        <w:tc>
          <w:tcPr>
            <w:tcW w:w="2880" w:type="dxa"/>
          </w:tcPr>
          <w:p w:rsidR="00B30978" w:rsidRPr="00982E9A" w:rsidRDefault="006469C1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Должность работника</w:t>
            </w:r>
          </w:p>
        </w:tc>
        <w:tc>
          <w:tcPr>
            <w:tcW w:w="1418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982E9A">
              <w:rPr>
                <w:lang w:val="ru-RU"/>
              </w:rPr>
              <w:t>Штатная единица</w:t>
            </w:r>
          </w:p>
        </w:tc>
        <w:tc>
          <w:tcPr>
            <w:tcW w:w="1559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0,9</w:t>
            </w:r>
          </w:p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</w:tr>
      <w:tr w:rsidR="00B30978" w:rsidRPr="005D27F8" w:rsidTr="00BD4481">
        <w:tc>
          <w:tcPr>
            <w:tcW w:w="2160" w:type="dxa"/>
            <w:vMerge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627" w:type="dxa"/>
            <w:vMerge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82E9A">
              <w:rPr>
                <w:lang w:val="ru-RU"/>
              </w:rPr>
              <w:t>1.2.Материальные запасы и ОЦДИ</w:t>
            </w:r>
          </w:p>
        </w:tc>
        <w:tc>
          <w:tcPr>
            <w:tcW w:w="2880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82E9A">
              <w:rPr>
                <w:lang w:val="ru-RU"/>
              </w:rPr>
              <w:t>-</w:t>
            </w:r>
          </w:p>
        </w:tc>
        <w:tc>
          <w:tcPr>
            <w:tcW w:w="1418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982E9A">
              <w:rPr>
                <w:lang w:val="ru-RU"/>
              </w:rPr>
              <w:t>-</w:t>
            </w:r>
          </w:p>
        </w:tc>
        <w:tc>
          <w:tcPr>
            <w:tcW w:w="1559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982E9A">
              <w:rPr>
                <w:lang w:val="ru-RU"/>
              </w:rPr>
              <w:t>-</w:t>
            </w:r>
          </w:p>
        </w:tc>
      </w:tr>
      <w:tr w:rsidR="00B30978" w:rsidRPr="005D27F8" w:rsidTr="000F73BF">
        <w:trPr>
          <w:trHeight w:val="350"/>
        </w:trPr>
        <w:tc>
          <w:tcPr>
            <w:tcW w:w="2160" w:type="dxa"/>
            <w:vMerge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627" w:type="dxa"/>
            <w:vMerge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82E9A">
              <w:rPr>
                <w:lang w:val="ru-RU"/>
              </w:rPr>
              <w:t>1.3.Иные нормы</w:t>
            </w:r>
          </w:p>
        </w:tc>
        <w:tc>
          <w:tcPr>
            <w:tcW w:w="2880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82E9A">
              <w:rPr>
                <w:lang w:val="ru-RU"/>
              </w:rPr>
              <w:t>-</w:t>
            </w:r>
          </w:p>
        </w:tc>
        <w:tc>
          <w:tcPr>
            <w:tcW w:w="1418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982E9A">
              <w:rPr>
                <w:lang w:val="ru-RU"/>
              </w:rPr>
              <w:t>-</w:t>
            </w:r>
          </w:p>
        </w:tc>
        <w:tc>
          <w:tcPr>
            <w:tcW w:w="1559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982E9A">
              <w:rPr>
                <w:lang w:val="ru-RU"/>
              </w:rPr>
              <w:t>-</w:t>
            </w:r>
          </w:p>
        </w:tc>
      </w:tr>
      <w:tr w:rsidR="00B30978" w:rsidRPr="005D27F8" w:rsidTr="00BD4481">
        <w:tc>
          <w:tcPr>
            <w:tcW w:w="2160" w:type="dxa"/>
            <w:vMerge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627" w:type="dxa"/>
            <w:vMerge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982E9A">
              <w:rPr>
                <w:b/>
                <w:lang w:val="ru-RU"/>
              </w:rPr>
              <w:t>2.Нормы на общехозяйственные нужды</w:t>
            </w:r>
          </w:p>
        </w:tc>
        <w:tc>
          <w:tcPr>
            <w:tcW w:w="2880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18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559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</w:tr>
      <w:tr w:rsidR="00B30978" w:rsidRPr="005D27F8" w:rsidTr="00BD4481">
        <w:trPr>
          <w:trHeight w:val="863"/>
        </w:trPr>
        <w:tc>
          <w:tcPr>
            <w:tcW w:w="2160" w:type="dxa"/>
            <w:vMerge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627" w:type="dxa"/>
            <w:vMerge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82E9A">
              <w:rPr>
                <w:lang w:val="ru-RU"/>
              </w:rPr>
              <w:t>2.1.Комунальные услуги</w:t>
            </w:r>
          </w:p>
        </w:tc>
        <w:tc>
          <w:tcPr>
            <w:tcW w:w="2880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82E9A">
              <w:rPr>
                <w:lang w:val="ru-RU"/>
              </w:rPr>
              <w:t>1.Элетроэнергия</w:t>
            </w:r>
            <w:r w:rsidRPr="00982E9A">
              <w:rPr>
                <w:sz w:val="22"/>
                <w:szCs w:val="22"/>
                <w:lang w:val="ru-RU"/>
              </w:rPr>
              <w:t xml:space="preserve"> </w:t>
            </w:r>
          </w:p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82E9A">
              <w:rPr>
                <w:sz w:val="22"/>
                <w:szCs w:val="22"/>
                <w:lang w:val="ru-RU"/>
              </w:rPr>
              <w:t>2.Уголь</w:t>
            </w:r>
          </w:p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82E9A">
              <w:rPr>
                <w:sz w:val="22"/>
                <w:szCs w:val="22"/>
                <w:lang w:val="ru-RU"/>
              </w:rPr>
              <w:t>3.Подвоз угля</w:t>
            </w:r>
          </w:p>
        </w:tc>
        <w:tc>
          <w:tcPr>
            <w:tcW w:w="1418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proofErr w:type="spellStart"/>
            <w:r w:rsidRPr="00982E9A">
              <w:rPr>
                <w:lang w:val="ru-RU"/>
              </w:rPr>
              <w:t>КВт</w:t>
            </w:r>
            <w:proofErr w:type="gramStart"/>
            <w:r w:rsidRPr="00982E9A">
              <w:rPr>
                <w:lang w:val="ru-RU"/>
              </w:rPr>
              <w:t>.ч</w:t>
            </w:r>
            <w:proofErr w:type="gramEnd"/>
            <w:r w:rsidRPr="00982E9A">
              <w:rPr>
                <w:lang w:val="ru-RU"/>
              </w:rPr>
              <w:t>ас</w:t>
            </w:r>
            <w:proofErr w:type="spellEnd"/>
          </w:p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proofErr w:type="spellStart"/>
            <w:r w:rsidRPr="00982E9A">
              <w:rPr>
                <w:sz w:val="22"/>
                <w:szCs w:val="22"/>
                <w:lang w:val="ru-RU"/>
              </w:rPr>
              <w:t>Тн</w:t>
            </w:r>
            <w:proofErr w:type="spellEnd"/>
          </w:p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proofErr w:type="spellStart"/>
            <w:r w:rsidRPr="00982E9A">
              <w:rPr>
                <w:sz w:val="22"/>
                <w:szCs w:val="22"/>
                <w:lang w:val="ru-RU"/>
              </w:rPr>
              <w:t>тн</w:t>
            </w:r>
            <w:proofErr w:type="spellEnd"/>
          </w:p>
        </w:tc>
        <w:tc>
          <w:tcPr>
            <w:tcW w:w="1559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A672A4">
              <w:rPr>
                <w:lang w:val="ru-RU"/>
              </w:rPr>
              <w:t>040</w:t>
            </w:r>
          </w:p>
          <w:p w:rsidR="00B30978" w:rsidRDefault="00A672A4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72</w:t>
            </w:r>
          </w:p>
          <w:p w:rsidR="00B30978" w:rsidRPr="00982E9A" w:rsidRDefault="00A672A4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72</w:t>
            </w:r>
          </w:p>
        </w:tc>
      </w:tr>
      <w:tr w:rsidR="00B30978" w:rsidRPr="00A52B65" w:rsidTr="00BD4481">
        <w:tc>
          <w:tcPr>
            <w:tcW w:w="2160" w:type="dxa"/>
            <w:vMerge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627" w:type="dxa"/>
            <w:vMerge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82E9A">
              <w:rPr>
                <w:lang w:val="ru-RU"/>
              </w:rPr>
              <w:t>2.2.Содержание объектов недвижимого имущества</w:t>
            </w:r>
          </w:p>
        </w:tc>
        <w:tc>
          <w:tcPr>
            <w:tcW w:w="2880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82E9A">
              <w:rPr>
                <w:lang w:val="ru-RU"/>
              </w:rPr>
              <w:t>1.Обучение кочегаров</w:t>
            </w:r>
          </w:p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82E9A">
              <w:rPr>
                <w:lang w:val="ru-RU"/>
              </w:rPr>
              <w:t>2.Обслуживание пожарной системы оповещения</w:t>
            </w:r>
          </w:p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82E9A">
              <w:rPr>
                <w:lang w:val="ru-RU"/>
              </w:rPr>
              <w:t>3. Пополнение системы отопления водой</w:t>
            </w:r>
          </w:p>
        </w:tc>
        <w:tc>
          <w:tcPr>
            <w:tcW w:w="1418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982E9A">
              <w:rPr>
                <w:lang w:val="ru-RU"/>
              </w:rPr>
              <w:t>Чел.</w:t>
            </w:r>
          </w:p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proofErr w:type="spellStart"/>
            <w:proofErr w:type="gramStart"/>
            <w:r>
              <w:rPr>
                <w:lang w:val="ru-RU"/>
              </w:rPr>
              <w:t>шт</w:t>
            </w:r>
            <w:proofErr w:type="spellEnd"/>
            <w:proofErr w:type="gramEnd"/>
          </w:p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  <w:p w:rsidR="00B30978" w:rsidRPr="00982E9A" w:rsidRDefault="00B30978" w:rsidP="00BD4481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proofErr w:type="spellStart"/>
            <w:proofErr w:type="gramStart"/>
            <w:r w:rsidRPr="00982E9A">
              <w:rPr>
                <w:lang w:val="ru-RU"/>
              </w:rPr>
              <w:t>шт</w:t>
            </w:r>
            <w:proofErr w:type="spellEnd"/>
            <w:proofErr w:type="gramEnd"/>
          </w:p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559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1,2</w:t>
            </w:r>
          </w:p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0,3</w:t>
            </w:r>
          </w:p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  <w:p w:rsidR="00B30978" w:rsidRPr="00982E9A" w:rsidRDefault="00A672A4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B30978" w:rsidRPr="005D27F8" w:rsidTr="0080743A">
        <w:trPr>
          <w:trHeight w:val="519"/>
        </w:trPr>
        <w:tc>
          <w:tcPr>
            <w:tcW w:w="2160" w:type="dxa"/>
            <w:vMerge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627" w:type="dxa"/>
            <w:vMerge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82E9A">
              <w:rPr>
                <w:lang w:val="ru-RU"/>
              </w:rPr>
              <w:t>2.3.Содержание объектов ОЦДИ</w:t>
            </w:r>
          </w:p>
        </w:tc>
        <w:tc>
          <w:tcPr>
            <w:tcW w:w="2880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82E9A">
              <w:rPr>
                <w:lang w:val="ru-RU"/>
              </w:rPr>
              <w:t>1. Ремонт музыкального оборудования</w:t>
            </w:r>
          </w:p>
        </w:tc>
        <w:tc>
          <w:tcPr>
            <w:tcW w:w="1418" w:type="dxa"/>
          </w:tcPr>
          <w:p w:rsidR="00B30978" w:rsidRPr="00982E9A" w:rsidRDefault="00B30978" w:rsidP="0080743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единица</w:t>
            </w:r>
          </w:p>
        </w:tc>
        <w:tc>
          <w:tcPr>
            <w:tcW w:w="1559" w:type="dxa"/>
          </w:tcPr>
          <w:p w:rsidR="00B30978" w:rsidRPr="00982E9A" w:rsidRDefault="00B30978" w:rsidP="0080743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</w:tr>
      <w:tr w:rsidR="00B30978" w:rsidRPr="005D27F8" w:rsidTr="00BD4481">
        <w:trPr>
          <w:trHeight w:val="70"/>
        </w:trPr>
        <w:tc>
          <w:tcPr>
            <w:tcW w:w="2160" w:type="dxa"/>
            <w:vMerge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627" w:type="dxa"/>
            <w:vMerge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82E9A">
              <w:rPr>
                <w:sz w:val="22"/>
                <w:szCs w:val="22"/>
                <w:lang w:val="ru-RU"/>
              </w:rPr>
              <w:t>2.4.Услуги связи</w:t>
            </w:r>
          </w:p>
        </w:tc>
        <w:tc>
          <w:tcPr>
            <w:tcW w:w="2880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82E9A">
              <w:rPr>
                <w:sz w:val="22"/>
                <w:szCs w:val="22"/>
                <w:lang w:val="ru-RU"/>
              </w:rPr>
              <w:t>Пользование абоненткой линией</w:t>
            </w:r>
          </w:p>
        </w:tc>
        <w:tc>
          <w:tcPr>
            <w:tcW w:w="1418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единица</w:t>
            </w:r>
            <w:r w:rsidRPr="00982E9A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B30978" w:rsidRPr="00982E9A" w:rsidRDefault="00A672A4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</w:tr>
      <w:tr w:rsidR="00B30978" w:rsidRPr="005D27F8" w:rsidTr="00BD4481">
        <w:tc>
          <w:tcPr>
            <w:tcW w:w="2160" w:type="dxa"/>
            <w:vMerge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627" w:type="dxa"/>
            <w:vMerge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82E9A">
              <w:rPr>
                <w:sz w:val="22"/>
                <w:szCs w:val="22"/>
                <w:lang w:val="ru-RU"/>
              </w:rPr>
              <w:t>2.5.Транспортные услуги</w:t>
            </w:r>
          </w:p>
        </w:tc>
        <w:tc>
          <w:tcPr>
            <w:tcW w:w="2880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  <w:tc>
          <w:tcPr>
            <w:tcW w:w="1418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  <w:tc>
          <w:tcPr>
            <w:tcW w:w="1559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</w:tr>
      <w:tr w:rsidR="00B30978" w:rsidRPr="005D27F8" w:rsidTr="00BD4481">
        <w:tc>
          <w:tcPr>
            <w:tcW w:w="2160" w:type="dxa"/>
            <w:vMerge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627" w:type="dxa"/>
            <w:vMerge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82E9A">
              <w:rPr>
                <w:sz w:val="22"/>
                <w:szCs w:val="22"/>
                <w:lang w:val="ru-RU"/>
              </w:rPr>
              <w:t>2.6.Заработная плата работников, непосредственно не связанных с оказанием услуги</w:t>
            </w:r>
          </w:p>
        </w:tc>
        <w:tc>
          <w:tcPr>
            <w:tcW w:w="2880" w:type="dxa"/>
          </w:tcPr>
          <w:p w:rsidR="00B30978" w:rsidRDefault="006469C1" w:rsidP="00982E9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Должность</w:t>
            </w:r>
          </w:p>
          <w:p w:rsidR="006469C1" w:rsidRPr="00982E9A" w:rsidRDefault="006469C1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18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982E9A">
              <w:rPr>
                <w:sz w:val="22"/>
                <w:szCs w:val="22"/>
                <w:lang w:val="ru-RU"/>
              </w:rPr>
              <w:t>Штатные единицы</w:t>
            </w:r>
          </w:p>
        </w:tc>
        <w:tc>
          <w:tcPr>
            <w:tcW w:w="1559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2,35</w:t>
            </w:r>
          </w:p>
        </w:tc>
      </w:tr>
      <w:tr w:rsidR="00B30978" w:rsidRPr="005D27F8" w:rsidTr="00BD4481">
        <w:tc>
          <w:tcPr>
            <w:tcW w:w="2160" w:type="dxa"/>
            <w:vMerge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627" w:type="dxa"/>
            <w:vMerge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82E9A">
              <w:rPr>
                <w:sz w:val="22"/>
                <w:szCs w:val="22"/>
                <w:lang w:val="ru-RU"/>
              </w:rPr>
              <w:t>2.7.Прочие общехозяйственные нужды</w:t>
            </w:r>
          </w:p>
        </w:tc>
        <w:tc>
          <w:tcPr>
            <w:tcW w:w="2880" w:type="dxa"/>
          </w:tcPr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82E9A">
              <w:rPr>
                <w:sz w:val="22"/>
                <w:szCs w:val="22"/>
                <w:lang w:val="ru-RU"/>
              </w:rPr>
              <w:t>1.Хоз</w:t>
            </w:r>
            <w:proofErr w:type="gramStart"/>
            <w:r w:rsidRPr="00982E9A">
              <w:rPr>
                <w:sz w:val="22"/>
                <w:szCs w:val="22"/>
                <w:lang w:val="ru-RU"/>
              </w:rPr>
              <w:t>.т</w:t>
            </w:r>
            <w:proofErr w:type="gramEnd"/>
            <w:r w:rsidRPr="00982E9A">
              <w:rPr>
                <w:sz w:val="22"/>
                <w:szCs w:val="22"/>
                <w:lang w:val="ru-RU"/>
              </w:rPr>
              <w:t>овары</w:t>
            </w:r>
          </w:p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82E9A">
              <w:rPr>
                <w:sz w:val="22"/>
                <w:szCs w:val="22"/>
                <w:lang w:val="ru-RU"/>
              </w:rPr>
              <w:t>2.Канц</w:t>
            </w:r>
            <w:proofErr w:type="gramStart"/>
            <w:r w:rsidRPr="00982E9A">
              <w:rPr>
                <w:sz w:val="22"/>
                <w:szCs w:val="22"/>
                <w:lang w:val="ru-RU"/>
              </w:rPr>
              <w:t>.п</w:t>
            </w:r>
            <w:proofErr w:type="gramEnd"/>
            <w:r w:rsidRPr="00982E9A">
              <w:rPr>
                <w:sz w:val="22"/>
                <w:szCs w:val="22"/>
                <w:lang w:val="ru-RU"/>
              </w:rPr>
              <w:t>ринадлежности</w:t>
            </w:r>
          </w:p>
        </w:tc>
        <w:tc>
          <w:tcPr>
            <w:tcW w:w="1418" w:type="dxa"/>
          </w:tcPr>
          <w:p w:rsidR="00B30978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Единица</w:t>
            </w:r>
          </w:p>
          <w:p w:rsidR="00B30978" w:rsidRPr="00982E9A" w:rsidRDefault="00B30978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Единица </w:t>
            </w:r>
          </w:p>
        </w:tc>
        <w:tc>
          <w:tcPr>
            <w:tcW w:w="1559" w:type="dxa"/>
          </w:tcPr>
          <w:p w:rsidR="00B30978" w:rsidRDefault="00A672A4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0,3</w:t>
            </w:r>
          </w:p>
          <w:p w:rsidR="00B30978" w:rsidRPr="00982E9A" w:rsidRDefault="00A672A4" w:rsidP="00982E9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0,3</w:t>
            </w:r>
          </w:p>
        </w:tc>
      </w:tr>
    </w:tbl>
    <w:p w:rsidR="00B30978" w:rsidRPr="005D27F8" w:rsidRDefault="00B30978" w:rsidP="000F73BF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sectPr w:rsidR="00B30978" w:rsidRPr="005D27F8" w:rsidSect="000F73BF">
      <w:pgSz w:w="16838" w:h="11906" w:orient="landscape"/>
      <w:pgMar w:top="426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0B3"/>
    <w:multiLevelType w:val="multilevel"/>
    <w:tmpl w:val="C480D9D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3A0B0AAF"/>
    <w:multiLevelType w:val="hybridMultilevel"/>
    <w:tmpl w:val="3B08FE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811D13"/>
    <w:multiLevelType w:val="hybridMultilevel"/>
    <w:tmpl w:val="48484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27F8"/>
    <w:rsid w:val="00051586"/>
    <w:rsid w:val="00074954"/>
    <w:rsid w:val="000F73BF"/>
    <w:rsid w:val="000F7D9E"/>
    <w:rsid w:val="00153593"/>
    <w:rsid w:val="00291065"/>
    <w:rsid w:val="002B2859"/>
    <w:rsid w:val="00352AB1"/>
    <w:rsid w:val="003A00B5"/>
    <w:rsid w:val="004B6AEB"/>
    <w:rsid w:val="004C0EBF"/>
    <w:rsid w:val="005D27F8"/>
    <w:rsid w:val="006469C1"/>
    <w:rsid w:val="006968ED"/>
    <w:rsid w:val="007C4628"/>
    <w:rsid w:val="0080743A"/>
    <w:rsid w:val="0083002C"/>
    <w:rsid w:val="00870B2C"/>
    <w:rsid w:val="00897592"/>
    <w:rsid w:val="008D21D1"/>
    <w:rsid w:val="00947994"/>
    <w:rsid w:val="00982E9A"/>
    <w:rsid w:val="00A03052"/>
    <w:rsid w:val="00A0443C"/>
    <w:rsid w:val="00A52B65"/>
    <w:rsid w:val="00A672A4"/>
    <w:rsid w:val="00B30978"/>
    <w:rsid w:val="00B93B23"/>
    <w:rsid w:val="00BD4481"/>
    <w:rsid w:val="00C36389"/>
    <w:rsid w:val="00CE5D53"/>
    <w:rsid w:val="00CE7365"/>
    <w:rsid w:val="00D803AA"/>
    <w:rsid w:val="00DD7A68"/>
    <w:rsid w:val="00F33BB2"/>
    <w:rsid w:val="00F53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7F8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5D27F8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locked/>
    <w:rsid w:val="005D27F8"/>
    <w:rPr>
      <w:rFonts w:ascii="Calibri" w:eastAsia="Times New Roman" w:hAnsi="Calibri" w:cs="Times New Roman"/>
      <w:sz w:val="20"/>
      <w:szCs w:val="20"/>
    </w:rPr>
  </w:style>
  <w:style w:type="table" w:styleId="a5">
    <w:name w:val="Table Grid"/>
    <w:basedOn w:val="a1"/>
    <w:uiPriority w:val="99"/>
    <w:rsid w:val="005D27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870B2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7C46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C4628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45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204</Words>
  <Characters>1165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16</cp:revision>
  <cp:lastPrinted>2015-12-10T08:42:00Z</cp:lastPrinted>
  <dcterms:created xsi:type="dcterms:W3CDTF">2015-12-10T07:38:00Z</dcterms:created>
  <dcterms:modified xsi:type="dcterms:W3CDTF">2016-12-13T03:33:00Z</dcterms:modified>
</cp:coreProperties>
</file>